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1FF" w:rsidRPr="00D761FF" w:rsidRDefault="00D761FF" w:rsidP="00D761FF">
      <w:pPr>
        <w:jc w:val="center"/>
        <w:rPr>
          <w:b/>
          <w:sz w:val="24"/>
          <w:szCs w:val="24"/>
        </w:rPr>
      </w:pPr>
      <w:r w:rsidRPr="00D761FF">
        <w:rPr>
          <w:b/>
          <w:sz w:val="24"/>
          <w:szCs w:val="24"/>
        </w:rPr>
        <w:t>Formularz recenzji</w:t>
      </w:r>
    </w:p>
    <w:p w:rsidR="00D761FF" w:rsidRPr="00D761FF" w:rsidRDefault="00D761FF" w:rsidP="00D761FF">
      <w:pPr>
        <w:jc w:val="center"/>
        <w:rPr>
          <w:b/>
          <w:sz w:val="24"/>
          <w:szCs w:val="24"/>
        </w:rPr>
      </w:pPr>
      <w:r w:rsidRPr="00D761FF">
        <w:rPr>
          <w:b/>
          <w:sz w:val="24"/>
          <w:szCs w:val="24"/>
        </w:rPr>
        <w:t xml:space="preserve">Siedleckie Zeszyty </w:t>
      </w:r>
      <w:proofErr w:type="spellStart"/>
      <w:r w:rsidRPr="00D761FF">
        <w:rPr>
          <w:b/>
          <w:sz w:val="24"/>
          <w:szCs w:val="24"/>
        </w:rPr>
        <w:t>Komeniologiczne</w:t>
      </w:r>
      <w:proofErr w:type="spellEnd"/>
      <w:r w:rsidRPr="00D761FF">
        <w:rPr>
          <w:b/>
          <w:sz w:val="24"/>
          <w:szCs w:val="24"/>
        </w:rPr>
        <w:t xml:space="preserve"> seria Pedagogika</w:t>
      </w:r>
    </w:p>
    <w:p w:rsidR="00D761FF" w:rsidRPr="00D761FF" w:rsidRDefault="00D761FF" w:rsidP="00D761FF">
      <w:pPr>
        <w:jc w:val="center"/>
        <w:rPr>
          <w:b/>
          <w:sz w:val="24"/>
          <w:szCs w:val="24"/>
        </w:rPr>
      </w:pPr>
      <w:r w:rsidRPr="00D761FF">
        <w:rPr>
          <w:b/>
          <w:sz w:val="24"/>
          <w:szCs w:val="24"/>
        </w:rPr>
        <w:t>Tytuł: ………………………………</w:t>
      </w:r>
    </w:p>
    <w:p w:rsidR="00D761FF" w:rsidRPr="00D761FF" w:rsidRDefault="00D761FF" w:rsidP="00D761FF">
      <w:pPr>
        <w:jc w:val="both"/>
        <w:rPr>
          <w:sz w:val="24"/>
          <w:szCs w:val="24"/>
        </w:rPr>
      </w:pPr>
    </w:p>
    <w:p w:rsidR="00D761FF" w:rsidRDefault="00D761FF" w:rsidP="00D761F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761FF">
        <w:rPr>
          <w:sz w:val="24"/>
          <w:szCs w:val="24"/>
        </w:rPr>
        <w:t>Aktualność problemu</w:t>
      </w:r>
    </w:p>
    <w:p w:rsidR="00D761FF" w:rsidRPr="00D761FF" w:rsidRDefault="00D761FF" w:rsidP="00D761F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</w:p>
    <w:p w:rsidR="00D761FF" w:rsidRDefault="00D761FF" w:rsidP="00D761F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761FF">
        <w:rPr>
          <w:sz w:val="24"/>
          <w:szCs w:val="24"/>
        </w:rPr>
        <w:t>Zawartość merytoryczna (oryginalność, znaczenie)</w:t>
      </w:r>
    </w:p>
    <w:p w:rsidR="00D761FF" w:rsidRPr="00D761FF" w:rsidRDefault="00D761FF" w:rsidP="00D761F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</w:t>
      </w:r>
    </w:p>
    <w:p w:rsidR="00D761FF" w:rsidRDefault="00D761FF" w:rsidP="00D761F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761FF">
        <w:rPr>
          <w:sz w:val="24"/>
          <w:szCs w:val="24"/>
        </w:rPr>
        <w:t>Metoda (układ, terminologia, literatura)</w:t>
      </w:r>
    </w:p>
    <w:p w:rsidR="00D761FF" w:rsidRPr="00D761FF" w:rsidRDefault="00D761FF" w:rsidP="00D761F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</w:p>
    <w:p w:rsidR="00D761FF" w:rsidRDefault="00D761FF" w:rsidP="00D761F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761FF">
        <w:rPr>
          <w:sz w:val="24"/>
          <w:szCs w:val="24"/>
        </w:rPr>
        <w:t>Interpretacja wyników</w:t>
      </w:r>
    </w:p>
    <w:p w:rsidR="00D761FF" w:rsidRPr="00D761FF" w:rsidRDefault="00D761FF" w:rsidP="00D761F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</w:p>
    <w:p w:rsidR="00D761FF" w:rsidRDefault="00D761FF" w:rsidP="00D761F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761FF">
        <w:rPr>
          <w:sz w:val="24"/>
          <w:szCs w:val="24"/>
        </w:rPr>
        <w:t>Sposób formułowania wniosków</w:t>
      </w:r>
    </w:p>
    <w:p w:rsidR="00D761FF" w:rsidRPr="00D761FF" w:rsidRDefault="00D761FF" w:rsidP="00D761F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</w:p>
    <w:p w:rsidR="00D761FF" w:rsidRDefault="00D761FF" w:rsidP="00D761F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761FF">
        <w:rPr>
          <w:sz w:val="24"/>
          <w:szCs w:val="24"/>
        </w:rPr>
        <w:t>Strona formalna</w:t>
      </w:r>
    </w:p>
    <w:p w:rsidR="00D761FF" w:rsidRPr="00D761FF" w:rsidRDefault="00D761FF" w:rsidP="00D761F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</w:p>
    <w:p w:rsidR="00D761FF" w:rsidRDefault="00D761FF" w:rsidP="00D761F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761FF">
        <w:rPr>
          <w:sz w:val="24"/>
          <w:szCs w:val="24"/>
        </w:rPr>
        <w:t>Walory językowe</w:t>
      </w:r>
    </w:p>
    <w:p w:rsidR="00D761FF" w:rsidRPr="00D761FF" w:rsidRDefault="00D761FF" w:rsidP="00D761F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</w:p>
    <w:p w:rsidR="00D761FF" w:rsidRPr="00D761FF" w:rsidRDefault="00D761FF" w:rsidP="00D761F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761FF">
        <w:rPr>
          <w:sz w:val="24"/>
          <w:szCs w:val="24"/>
        </w:rPr>
        <w:t>Czy streszczenie jest adekwatne?</w:t>
      </w:r>
      <w:r>
        <w:rPr>
          <w:sz w:val="24"/>
          <w:szCs w:val="24"/>
        </w:rPr>
        <w:t xml:space="preserve"> TAK / NIE</w:t>
      </w:r>
    </w:p>
    <w:p w:rsidR="00D761FF" w:rsidRDefault="00D761FF" w:rsidP="00D761F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761FF">
        <w:rPr>
          <w:sz w:val="24"/>
          <w:szCs w:val="24"/>
        </w:rPr>
        <w:t>Uzasadnienie oceny i uwagi szczegółowe (np. odnoszące się do zmian w tekście, skrócenia tekstu, tytułu itp.)</w:t>
      </w:r>
    </w:p>
    <w:p w:rsidR="00D761FF" w:rsidRPr="00D761FF" w:rsidRDefault="00D761FF" w:rsidP="00D761F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</w:p>
    <w:p w:rsidR="00D761FF" w:rsidRPr="00D761FF" w:rsidRDefault="00D761FF" w:rsidP="00D761FF">
      <w:pPr>
        <w:pStyle w:val="Akapitzlist"/>
        <w:jc w:val="both"/>
        <w:rPr>
          <w:sz w:val="24"/>
          <w:szCs w:val="24"/>
        </w:rPr>
      </w:pPr>
    </w:p>
    <w:p w:rsidR="00D761FF" w:rsidRPr="00D761FF" w:rsidRDefault="00D761FF" w:rsidP="00D761FF">
      <w:pPr>
        <w:pStyle w:val="Akapitzlist"/>
        <w:jc w:val="both"/>
        <w:rPr>
          <w:sz w:val="24"/>
          <w:szCs w:val="24"/>
        </w:rPr>
      </w:pPr>
    </w:p>
    <w:p w:rsidR="00D761FF" w:rsidRPr="00D761FF" w:rsidRDefault="00D761FF" w:rsidP="00D761FF">
      <w:pPr>
        <w:jc w:val="both"/>
        <w:rPr>
          <w:sz w:val="24"/>
          <w:szCs w:val="24"/>
        </w:rPr>
      </w:pPr>
      <w:bookmarkStart w:id="0" w:name="_GoBack"/>
      <w:bookmarkEnd w:id="0"/>
      <w:r w:rsidRPr="00D761FF">
        <w:rPr>
          <w:sz w:val="24"/>
          <w:szCs w:val="24"/>
        </w:rPr>
        <w:t>Propozycja przyjęcia pracy do druku:</w:t>
      </w:r>
    </w:p>
    <w:p w:rsidR="00D761FF" w:rsidRPr="00D761FF" w:rsidRDefault="00D761FF" w:rsidP="00D761FF">
      <w:pPr>
        <w:jc w:val="both"/>
        <w:rPr>
          <w:sz w:val="24"/>
          <w:szCs w:val="24"/>
        </w:rPr>
      </w:pPr>
      <w:r w:rsidRPr="00D761FF">
        <w:rPr>
          <w:sz w:val="24"/>
          <w:szCs w:val="24"/>
        </w:rPr>
        <w:t>- rekomendacja do publikacji bez poprawek</w:t>
      </w:r>
    </w:p>
    <w:p w:rsidR="00D761FF" w:rsidRPr="00D761FF" w:rsidRDefault="00D761FF" w:rsidP="00D761FF">
      <w:pPr>
        <w:jc w:val="both"/>
        <w:rPr>
          <w:sz w:val="24"/>
          <w:szCs w:val="24"/>
        </w:rPr>
      </w:pPr>
      <w:r w:rsidRPr="00D761FF">
        <w:rPr>
          <w:sz w:val="24"/>
          <w:szCs w:val="24"/>
        </w:rPr>
        <w:t>- rekomendacja do publikacji po wprowadzeniu drobnych poprawek</w:t>
      </w:r>
    </w:p>
    <w:p w:rsidR="00D761FF" w:rsidRPr="00D761FF" w:rsidRDefault="00D761FF" w:rsidP="00D761FF">
      <w:pPr>
        <w:jc w:val="both"/>
        <w:rPr>
          <w:sz w:val="24"/>
          <w:szCs w:val="24"/>
        </w:rPr>
      </w:pPr>
      <w:r w:rsidRPr="00D761FF">
        <w:rPr>
          <w:sz w:val="24"/>
          <w:szCs w:val="24"/>
        </w:rPr>
        <w:t>- publikacja możliwa po przeredagowaniu tekstu</w:t>
      </w:r>
    </w:p>
    <w:p w:rsidR="00D761FF" w:rsidRPr="00D761FF" w:rsidRDefault="00D761FF" w:rsidP="00D761FF">
      <w:pPr>
        <w:jc w:val="both"/>
        <w:rPr>
          <w:sz w:val="24"/>
          <w:szCs w:val="24"/>
        </w:rPr>
      </w:pPr>
      <w:r w:rsidRPr="00D761FF">
        <w:rPr>
          <w:sz w:val="24"/>
          <w:szCs w:val="24"/>
        </w:rPr>
        <w:t>- brak rekomendacji.</w:t>
      </w:r>
    </w:p>
    <w:sectPr w:rsidR="00D761FF" w:rsidRPr="00D76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A6185"/>
    <w:multiLevelType w:val="hybridMultilevel"/>
    <w:tmpl w:val="7BEE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FF"/>
    <w:rsid w:val="00D7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1AFE"/>
  <w15:chartTrackingRefBased/>
  <w15:docId w15:val="{66C46CAA-507B-400E-A399-3A7B654D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6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Wydawnictwo</dc:creator>
  <cp:keywords/>
  <dc:description/>
  <cp:lastModifiedBy>Wydawnictwo</cp:lastModifiedBy>
  <cp:revision>1</cp:revision>
  <dcterms:created xsi:type="dcterms:W3CDTF">2026-07-14T06:14:00Z</dcterms:created>
  <dcterms:modified xsi:type="dcterms:W3CDTF">2026-07-14T06:21:00Z</dcterms:modified>
</cp:coreProperties>
</file>